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15556">
      <w:pPr>
        <w:jc w:val="center"/>
        <w:rPr>
          <w:b/>
          <w:caps/>
        </w:rPr>
      </w:pPr>
      <w:r>
        <w:rPr>
          <w:b/>
          <w:caps/>
        </w:rPr>
        <w:t>Zarządzenie Nr 3/20</w:t>
      </w:r>
      <w:r>
        <w:rPr>
          <w:b/>
          <w:caps/>
        </w:rPr>
        <w:br/>
        <w:t>Burmistrza Nasielska</w:t>
      </w:r>
    </w:p>
    <w:p w:rsidR="00A77B3E" w:rsidRDefault="00515556">
      <w:pPr>
        <w:spacing w:before="280" w:after="280"/>
        <w:jc w:val="center"/>
        <w:rPr>
          <w:b/>
          <w:caps/>
        </w:rPr>
      </w:pPr>
      <w:r>
        <w:t>z dnia 7 stycznia 2019 r.</w:t>
      </w:r>
    </w:p>
    <w:p w:rsidR="00A77B3E" w:rsidRDefault="00515556">
      <w:pPr>
        <w:keepNext/>
        <w:spacing w:after="480"/>
        <w:jc w:val="center"/>
      </w:pPr>
      <w:r>
        <w:rPr>
          <w:b/>
        </w:rPr>
        <w:t>w sprawie określenia stawek czynszu za najem lokali mieszkalnych tworzących mieszkaniowy zasób Gminy Nasielsk</w:t>
      </w:r>
    </w:p>
    <w:p w:rsidR="00A77B3E" w:rsidRDefault="00515556">
      <w:pPr>
        <w:keepLines/>
        <w:spacing w:before="120" w:after="120"/>
        <w:ind w:firstLine="227"/>
      </w:pPr>
      <w:r>
        <w:t>Na podstawie art. 30 ust.1 ustawy z dnia 8 marca 1990 r. o samorządzie gminnym</w:t>
      </w:r>
      <w:r>
        <w:br/>
        <w:t>(Dz. U. z 2019 r., poz. 506 z </w:t>
      </w:r>
      <w:proofErr w:type="spellStart"/>
      <w:r>
        <w:t>późn</w:t>
      </w:r>
      <w:proofErr w:type="spellEnd"/>
      <w:r>
        <w:t>. zm.) w związku z art. 8 pkt. 1 ustawy z dnia 21 czerwca 2001 r.</w:t>
      </w:r>
      <w:r>
        <w:br/>
        <w:t>o ochronie praw lokatorów, mieszkaniowym zasobie gminy i o zmianie Kodeksu cywilnego</w:t>
      </w:r>
      <w:r>
        <w:br/>
        <w:t>(Dz.U. z 2019 poz. 1182 z </w:t>
      </w:r>
      <w:proofErr w:type="spellStart"/>
      <w:r>
        <w:t>późn</w:t>
      </w:r>
      <w:proofErr w:type="spellEnd"/>
      <w:r>
        <w:t>. zm.) oraz na podstawie Uchwały Nr XII/</w:t>
      </w:r>
      <w:r>
        <w:t>120/19 Rady Miejskiej z dnia 28 listopada 2019 r. w sprawie uchwalenia wieloletniego programu gospodarowania mieszkaniowym zasobem Gminy Nasielsk na lata 2020-2024, zarządzam, co następuje:</w:t>
      </w:r>
    </w:p>
    <w:p w:rsidR="00A77B3E" w:rsidRDefault="005155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stawkę bazową czynszu w wysokości  4,00 zł/ 1 m</w:t>
      </w:r>
      <w:r>
        <w:t xml:space="preserve"> 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 lokalu mieszkalnego.</w:t>
      </w:r>
    </w:p>
    <w:p w:rsidR="00A77B3E" w:rsidRDefault="005155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Stawka, o której mowa w ust. 1 jest ustalona dla lokalu mieszkalnego wyposażonego</w:t>
      </w:r>
      <w:r>
        <w:rPr>
          <w:color w:val="000000"/>
          <w:u w:color="000000"/>
        </w:rPr>
        <w:br/>
        <w:t xml:space="preserve">w instalację </w:t>
      </w:r>
      <w:proofErr w:type="spellStart"/>
      <w:r>
        <w:rPr>
          <w:color w:val="000000"/>
          <w:u w:color="000000"/>
        </w:rPr>
        <w:t>wod</w:t>
      </w:r>
      <w:proofErr w:type="spellEnd"/>
      <w:r>
        <w:rPr>
          <w:color w:val="000000"/>
          <w:u w:color="000000"/>
        </w:rPr>
        <w:t xml:space="preserve">- kan., </w:t>
      </w:r>
      <w:proofErr w:type="spellStart"/>
      <w:r>
        <w:rPr>
          <w:color w:val="000000"/>
          <w:u w:color="000000"/>
        </w:rPr>
        <w:t>wc</w:t>
      </w:r>
      <w:proofErr w:type="spellEnd"/>
      <w:r>
        <w:rPr>
          <w:color w:val="000000"/>
          <w:u w:color="000000"/>
        </w:rPr>
        <w:t xml:space="preserve"> lub łazienkę dla strefy I zgodnie z Uchwały Nr XII/120/19 Rady Miejskiej z dnia 28 listopada 2019 </w:t>
      </w:r>
      <w:r>
        <w:rPr>
          <w:color w:val="000000"/>
          <w:u w:color="000000"/>
        </w:rPr>
        <w:t>r. w sprawie uchwalenia wieloletniego programu gospodarowania mieszkaniowym zasobem Gminy Nasielsk na lata 2020-2024.</w:t>
      </w:r>
    </w:p>
    <w:p w:rsidR="00A77B3E" w:rsidRDefault="005155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czynszu najmu określa się z uwzględnieniem powierzchni, wyposażenia, czynników obniżających i podwyższających stawkę bazową cz</w:t>
      </w:r>
      <w:r>
        <w:rPr>
          <w:color w:val="000000"/>
          <w:u w:color="000000"/>
        </w:rPr>
        <w:t>ynszu, o których mowa w § 16 Uchwały Nr XII/120/19 Rady Miejskiej z dnia 28 listopada 2019 r. w sprawie uchwalenia wieloletniego programu gospodarowania mieszkaniowym zasobem Gminy Nasielsk na lata 2020-2024.</w:t>
      </w:r>
    </w:p>
    <w:p w:rsidR="00A77B3E" w:rsidRDefault="005155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Stawka czynszu za 1 m 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</w:t>
      </w:r>
      <w:r>
        <w:rPr>
          <w:color w:val="000000"/>
          <w:u w:color="000000"/>
        </w:rPr>
        <w:t>j lokalu socjalnego oraz pomieszczenia tymczasowego nie może przekroczyć połowy stawki najniższego czynszu obowiązującego w gminnym zasobie mieszkaniowym, ustalonej dla danej strefy.</w:t>
      </w:r>
    </w:p>
    <w:p w:rsidR="00A77B3E" w:rsidRDefault="005155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Nasielskiemu Budownictwu Mieszkan</w:t>
      </w:r>
      <w:r>
        <w:rPr>
          <w:color w:val="000000"/>
          <w:u w:color="000000"/>
        </w:rPr>
        <w:t>iowemu Sp. z o.o.</w:t>
      </w:r>
      <w:r>
        <w:rPr>
          <w:color w:val="000000"/>
          <w:u w:color="000000"/>
        </w:rPr>
        <w:br/>
        <w:t>z siedzibą w Nasielsku, ul. Płońska 24 B lok. 2.</w:t>
      </w:r>
    </w:p>
    <w:p w:rsidR="00A77B3E" w:rsidRDefault="005155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Zarządzenie Nr 47/15 Burmistrza Nasielska z dnia 4 maja 2015 r. w sprawie: stawek czynszu za najem lokali mieszkalnych tworzących mieszkaniowy zasób Gminy Nasielsk.</w:t>
      </w:r>
    </w:p>
    <w:p w:rsidR="00A77B3E" w:rsidRDefault="005155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Zarządzenie wchodzi w życie z dniem podpisania.</w:t>
      </w:r>
    </w:p>
    <w:sectPr w:rsidR="00A7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56" w:rsidRDefault="00515556">
      <w:r>
        <w:separator/>
      </w:r>
    </w:p>
  </w:endnote>
  <w:endnote w:type="continuationSeparator" w:id="0">
    <w:p w:rsidR="00515556" w:rsidRDefault="0051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09" w:rsidRDefault="00672E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95F" w:rsidRDefault="00BA695F">
    <w:pPr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09" w:rsidRDefault="00672E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56" w:rsidRDefault="00515556">
      <w:r>
        <w:separator/>
      </w:r>
    </w:p>
  </w:footnote>
  <w:footnote w:type="continuationSeparator" w:id="0">
    <w:p w:rsidR="00515556" w:rsidRDefault="00515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09" w:rsidRDefault="00672E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09" w:rsidRDefault="00672E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09" w:rsidRDefault="00672E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15556"/>
    <w:rsid w:val="00672E09"/>
    <w:rsid w:val="00A77B3E"/>
    <w:rsid w:val="00BA695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6F199456-EE9D-41FC-9CCF-8B49CC4E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2E0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72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2E0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Nasielska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 z dnia 7 stycznia 2019 r.</dc:title>
  <dc:subject>w sprawie określenia stawek czynszu za najem lokali mieszkalnych tworzących mieszkaniowy zasób Gminy Nasielsk</dc:subject>
  <dc:creator>Maria</dc:creator>
  <cp:lastModifiedBy>Magdalena Mikula-Bacik</cp:lastModifiedBy>
  <cp:revision>3</cp:revision>
  <dcterms:created xsi:type="dcterms:W3CDTF">2020-11-16T15:25:00Z</dcterms:created>
  <dcterms:modified xsi:type="dcterms:W3CDTF">2020-11-17T08:13:00Z</dcterms:modified>
  <cp:category>Akt prawny</cp:category>
</cp:coreProperties>
</file>