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324"/>
        <w:gridCol w:w="1305"/>
        <w:gridCol w:w="3508"/>
        <w:gridCol w:w="897"/>
        <w:gridCol w:w="1848"/>
        <w:gridCol w:w="3002"/>
        <w:gridCol w:w="1305"/>
        <w:gridCol w:w="1369"/>
        <w:gridCol w:w="1138"/>
        <w:gridCol w:w="1885"/>
      </w:tblGrid>
      <w:tr w:rsidR="00832D34" w:rsidRPr="00832D34" w14:paraId="0C6237F7" w14:textId="77777777" w:rsidTr="00832D3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1B0E2" w14:textId="47177446" w:rsidR="00832D34" w:rsidRPr="00832D34" w:rsidRDefault="00832D34" w:rsidP="00832D3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B86FA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Cech Zdunów Polskich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5D320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03.03.2022r.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15635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w sprawie naprawy programu ochrony powietrza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4F216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" w:history="1">
              <w:r w:rsidRPr="00832D34">
                <w:rPr>
                  <w:rFonts w:ascii="Segoe UI" w:eastAsia="Times New Roman" w:hAnsi="Segoe UI" w:cs="Segoe UI"/>
                  <w:color w:val="0057B5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treść petycji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83718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Wydział Organizacji i Promocji,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66C5C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zgodnie z art. 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7DAB1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01.04.2022r.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D86E7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" w:history="1">
              <w:r w:rsidRPr="00832D34">
                <w:rPr>
                  <w:rFonts w:ascii="Segoe UI" w:eastAsia="Times New Roman" w:hAnsi="Segoe UI" w:cs="Segoe UI"/>
                  <w:color w:val="0057B5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1425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AD389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Przekazano odpowiedź w formie pisemnej.</w:t>
            </w:r>
          </w:p>
        </w:tc>
      </w:tr>
      <w:tr w:rsidR="00832D34" w:rsidRPr="00832D34" w14:paraId="4A1956B6" w14:textId="77777777" w:rsidTr="00832D3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9C8B0" w14:textId="69D48A07" w:rsidR="00832D34" w:rsidRPr="00832D34" w:rsidRDefault="00832D34" w:rsidP="00832D3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4C621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Mieszkaniec Nasielska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1B0B0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19.04.2022r.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1B78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w sprawie nadania honorowym dawcom krwi i szpiku kostnego dodatkowych przywilejów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E81AB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" w:history="1">
              <w:r w:rsidRPr="00832D34">
                <w:rPr>
                  <w:rFonts w:ascii="Segoe UI" w:eastAsia="Times New Roman" w:hAnsi="Segoe UI" w:cs="Segoe UI"/>
                  <w:color w:val="0057B5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treść petycji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4400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Wydział Organizacji i Promocji,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AADC2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zgodnie z art.10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8CBC2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05.07.2022r.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BAFA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" w:history="1">
              <w:r w:rsidRPr="00832D34">
                <w:rPr>
                  <w:rFonts w:ascii="Segoe UI" w:eastAsia="Times New Roman" w:hAnsi="Segoe UI" w:cs="Segoe UI"/>
                  <w:color w:val="0057B5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AD911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4FA0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Przekazano odpowiedź w formie pisemnej.</w:t>
            </w:r>
          </w:p>
        </w:tc>
      </w:tr>
      <w:tr w:rsidR="00832D34" w:rsidRPr="00832D34" w14:paraId="0E289CE3" w14:textId="77777777" w:rsidTr="00832D3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056B1" w14:textId="66331C52" w:rsidR="00832D34" w:rsidRPr="00832D34" w:rsidRDefault="00832D34" w:rsidP="00832D3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A9538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Mieszkaniec Nasielska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8C24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06.12.2022r.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1239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w sprawie wprowadzenia na stałe punktu, który dopuszcza mieszkańców do głosu podczas posiedzeń komisji.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0A0B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" w:history="1">
              <w:r w:rsidRPr="00832D34">
                <w:rPr>
                  <w:rFonts w:ascii="Segoe UI" w:eastAsia="Times New Roman" w:hAnsi="Segoe UI" w:cs="Segoe UI"/>
                  <w:color w:val="0057B5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treść petycji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23338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Wydział Organizacji i Promocji, Biuro 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3C27C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zgodnie z art.10 ust.1 ustawy o petycjach, nie później niż w terminie 3 miesięcy od dnia złożenia petycji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8F268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16.02.2023r.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82DB7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" w:history="1">
              <w:r w:rsidRPr="00832D34">
                <w:rPr>
                  <w:rFonts w:ascii="Segoe UI" w:eastAsia="Times New Roman" w:hAnsi="Segoe UI" w:cs="Segoe UI"/>
                  <w:color w:val="0057B5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treść odpowiedzi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8638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papierowa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FE9CA" w14:textId="77777777" w:rsidR="00832D34" w:rsidRPr="00832D34" w:rsidRDefault="00832D34" w:rsidP="00832D3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2D34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pl-PL"/>
                <w14:ligatures w14:val="none"/>
              </w:rPr>
              <w:t>Przekazano odpowiedź w formie pisemnej. </w:t>
            </w:r>
          </w:p>
        </w:tc>
      </w:tr>
    </w:tbl>
    <w:p w14:paraId="0211E113" w14:textId="77777777" w:rsidR="00F45C26" w:rsidRPr="00832D34" w:rsidRDefault="00F45C26" w:rsidP="00832D34"/>
    <w:sectPr w:rsidR="00F45C26" w:rsidRPr="00832D34" w:rsidSect="00832D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34"/>
    <w:rsid w:val="00832D34"/>
    <w:rsid w:val="00F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A7EE"/>
  <w15:chartTrackingRefBased/>
  <w15:docId w15:val="{5E86489D-2394-4763-BB3B-477A8DDF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2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2D3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32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nasielsk.bip.org.pl/pliki/umnasielsk/petycja_6.12.2022r..pdf?202306270945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nasielsk.bip.org.pl/pliki/umnasielsk/42-404_rozpatrzenie_petycji.pdf?202306270945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nasielsk.bip.org.pl/pliki/umnasielsk/pismo_nr_2.pdf?202306270945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mnasielsk.bip.org.pl/pliki/umnasielsk/39-372%20przekazanie%20petycji%20wg%20w%C5%82a%C5%9Bciwo%C5%9Bci_20220415080601.pdf?2023062709455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mnasielsk.bip.org.pl/pliki/umnasielsk/petycja_20220321085218.pdf?20230627094551" TargetMode="External"/><Relationship Id="rId9" Type="http://schemas.openxmlformats.org/officeDocument/2006/relationships/hyperlink" Target="https://umnasielsk.bip.org.pl/pliki/umnasielsk/rozpatrzenie_petycji.pdf?202306270945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Lachendrowicz</dc:creator>
  <cp:keywords/>
  <dc:description/>
  <cp:lastModifiedBy>Joanna Lachendrowicz</cp:lastModifiedBy>
  <cp:revision>1</cp:revision>
  <dcterms:created xsi:type="dcterms:W3CDTF">2023-06-27T07:43:00Z</dcterms:created>
  <dcterms:modified xsi:type="dcterms:W3CDTF">2023-06-27T07:44:00Z</dcterms:modified>
</cp:coreProperties>
</file>